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A1" w:rsidRDefault="00B654A1" w:rsidP="008E347D">
      <w:pPr>
        <w:jc w:val="center"/>
        <w:rPr>
          <w:rFonts w:ascii="宋体" w:hAnsi="宋体"/>
          <w:b/>
          <w:sz w:val="44"/>
          <w:szCs w:val="44"/>
        </w:rPr>
      </w:pPr>
      <w:r w:rsidRPr="00B654A1">
        <w:rPr>
          <w:rFonts w:ascii="宋体" w:hAnsi="宋体" w:hint="eastAsia"/>
          <w:b/>
          <w:sz w:val="44"/>
          <w:szCs w:val="44"/>
        </w:rPr>
        <w:t>辽宁建设安装集团有限公司</w:t>
      </w:r>
    </w:p>
    <w:p w:rsidR="008E347D" w:rsidRDefault="00B654A1" w:rsidP="008E347D">
      <w:pPr>
        <w:jc w:val="center"/>
        <w:rPr>
          <w:rFonts w:ascii="宋体" w:hAnsi="宋体"/>
          <w:b/>
          <w:sz w:val="44"/>
          <w:szCs w:val="44"/>
        </w:rPr>
      </w:pPr>
      <w:r w:rsidRPr="00B654A1">
        <w:rPr>
          <w:rFonts w:ascii="宋体" w:hAnsi="宋体" w:hint="eastAsia"/>
          <w:b/>
          <w:sz w:val="44"/>
          <w:szCs w:val="44"/>
        </w:rPr>
        <w:t>X射线探伤室建设项目</w:t>
      </w:r>
    </w:p>
    <w:p w:rsidR="00917C3C" w:rsidRDefault="00382D10">
      <w:pPr>
        <w:jc w:val="center"/>
        <w:rPr>
          <w:rFonts w:ascii="宋体" w:hAnsi="宋体" w:cs="Times New Roman"/>
          <w:b/>
          <w:sz w:val="44"/>
          <w:szCs w:val="44"/>
        </w:rPr>
      </w:pPr>
      <w:r>
        <w:rPr>
          <w:rFonts w:ascii="宋体" w:hAnsi="宋体" w:cs="Times New Roman" w:hint="eastAsia"/>
          <w:b/>
          <w:sz w:val="44"/>
          <w:szCs w:val="44"/>
        </w:rPr>
        <w:t>竣工环境保护验收报告（总结）</w:t>
      </w:r>
    </w:p>
    <w:p w:rsidR="00B310B4" w:rsidRDefault="00B310B4" w:rsidP="00B310B4">
      <w:pPr>
        <w:pStyle w:val="13"/>
        <w:spacing w:line="360" w:lineRule="auto"/>
        <w:ind w:firstLine="640"/>
        <w:rPr>
          <w:rFonts w:ascii="仿宋_GB2312" w:eastAsia="仿宋_GB2312"/>
          <w:sz w:val="32"/>
          <w:szCs w:val="32"/>
        </w:rPr>
      </w:pPr>
      <w:bookmarkStart w:id="0" w:name="_Hlk67562330"/>
      <w:r>
        <w:rPr>
          <w:rFonts w:ascii="仿宋_GB2312" w:eastAsia="仿宋_GB2312" w:hint="eastAsia"/>
          <w:sz w:val="32"/>
          <w:szCs w:val="32"/>
        </w:rPr>
        <w:t>辽宁建设安装集团有限公司位于</w:t>
      </w:r>
      <w:r w:rsidRPr="00975AFF">
        <w:rPr>
          <w:rFonts w:ascii="仿宋_GB2312" w:eastAsia="仿宋_GB2312" w:hint="eastAsia"/>
          <w:sz w:val="32"/>
          <w:szCs w:val="32"/>
        </w:rPr>
        <w:t>沈阳市经济技术开发区开发北21路2号</w:t>
      </w:r>
      <w:r>
        <w:rPr>
          <w:rFonts w:ascii="仿宋_GB2312" w:eastAsia="仿宋_GB2312" w:hint="eastAsia"/>
          <w:sz w:val="32"/>
          <w:szCs w:val="32"/>
        </w:rPr>
        <w:t>，</w:t>
      </w:r>
      <w:r w:rsidRPr="00975AFF">
        <w:rPr>
          <w:rFonts w:ascii="仿宋_GB2312" w:eastAsia="仿宋_GB2312" w:hint="eastAsia"/>
          <w:sz w:val="32"/>
          <w:szCs w:val="32"/>
        </w:rPr>
        <w:t>2005年3月24日经辽宁省工商行政管理局核准改制成立，其前身是1958年成立的辽宁省工业安装工程公司，企业隶属于辽宁省国有资产管理委员会及辽宁省城乡建设集团有限责任公司，属于国有控股企业，注册资金49500万元人民币。</w:t>
      </w:r>
    </w:p>
    <w:p w:rsidR="00B310B4" w:rsidRPr="005223E2" w:rsidRDefault="00B310B4" w:rsidP="00B310B4">
      <w:pPr>
        <w:pStyle w:val="13"/>
        <w:spacing w:line="360" w:lineRule="auto"/>
        <w:ind w:firstLine="640"/>
        <w:rPr>
          <w:rFonts w:ascii="仿宋_GB2312" w:eastAsia="仿宋_GB2312"/>
          <w:sz w:val="32"/>
          <w:szCs w:val="32"/>
        </w:rPr>
      </w:pPr>
      <w:r w:rsidRPr="00112D77">
        <w:rPr>
          <w:rFonts w:ascii="仿宋_GB2312" w:eastAsia="仿宋_GB2312" w:hint="eastAsia"/>
          <w:sz w:val="32"/>
          <w:szCs w:val="32"/>
        </w:rPr>
        <w:t>本次验收内容为厂区内建设了1</w:t>
      </w:r>
      <w:proofErr w:type="gramStart"/>
      <w:r w:rsidRPr="00112D77">
        <w:rPr>
          <w:rFonts w:ascii="仿宋_GB2312" w:eastAsia="仿宋_GB2312" w:hint="eastAsia"/>
          <w:sz w:val="32"/>
          <w:szCs w:val="32"/>
        </w:rPr>
        <w:t>座探</w:t>
      </w:r>
      <w:proofErr w:type="gramEnd"/>
      <w:r w:rsidRPr="00112D77">
        <w:rPr>
          <w:rFonts w:ascii="仿宋_GB2312" w:eastAsia="仿宋_GB2312" w:hint="eastAsia"/>
          <w:sz w:val="32"/>
          <w:szCs w:val="32"/>
        </w:rPr>
        <w:t>伤室，内使用2台XXQ-2505型探伤机，为Ⅱ类射线装置</w:t>
      </w:r>
      <w:r>
        <w:rPr>
          <w:rFonts w:ascii="仿宋_GB2312" w:eastAsia="仿宋_GB2312" w:hint="eastAsia"/>
          <w:sz w:val="32"/>
          <w:szCs w:val="32"/>
        </w:rPr>
        <w:t>，</w:t>
      </w:r>
      <w:r w:rsidRPr="00176BCA">
        <w:rPr>
          <w:rFonts w:ascii="仿宋_GB2312" w:eastAsia="仿宋_GB2312" w:hint="eastAsia"/>
          <w:sz w:val="32"/>
          <w:szCs w:val="32"/>
        </w:rPr>
        <w:t>该项目拟建址、探伤室曝光</w:t>
      </w:r>
      <w:proofErr w:type="gramStart"/>
      <w:r w:rsidRPr="00176BCA">
        <w:rPr>
          <w:rFonts w:ascii="仿宋_GB2312" w:eastAsia="仿宋_GB2312" w:hint="eastAsia"/>
          <w:sz w:val="32"/>
          <w:szCs w:val="32"/>
        </w:rPr>
        <w:t>间主体</w:t>
      </w:r>
      <w:proofErr w:type="gramEnd"/>
      <w:r w:rsidRPr="00176BCA">
        <w:rPr>
          <w:rFonts w:ascii="仿宋_GB2312" w:eastAsia="仿宋_GB2312" w:hint="eastAsia"/>
          <w:sz w:val="32"/>
          <w:szCs w:val="32"/>
        </w:rPr>
        <w:t>防护与环评及环评批复一致，无变更。项目</w:t>
      </w:r>
      <w:proofErr w:type="gramStart"/>
      <w:r w:rsidRPr="00176BCA">
        <w:rPr>
          <w:rFonts w:ascii="仿宋_GB2312" w:eastAsia="仿宋_GB2312" w:hint="eastAsia"/>
          <w:sz w:val="32"/>
          <w:szCs w:val="32"/>
        </w:rPr>
        <w:t>源项存在</w:t>
      </w:r>
      <w:proofErr w:type="gramEnd"/>
      <w:r w:rsidRPr="00176BCA">
        <w:rPr>
          <w:rFonts w:ascii="仿宋_GB2312" w:eastAsia="仿宋_GB2312" w:hint="eastAsia"/>
          <w:sz w:val="32"/>
          <w:szCs w:val="32"/>
        </w:rPr>
        <w:t>变化，原环评中新建源库，使用放射源以及现场探伤，本单位均未开展，本次</w:t>
      </w:r>
      <w:proofErr w:type="gramStart"/>
      <w:r w:rsidRPr="00176BCA">
        <w:rPr>
          <w:rFonts w:ascii="仿宋_GB2312" w:eastAsia="仿宋_GB2312" w:hint="eastAsia"/>
          <w:sz w:val="32"/>
          <w:szCs w:val="32"/>
        </w:rPr>
        <w:t>验收仅</w:t>
      </w:r>
      <w:proofErr w:type="gramEnd"/>
      <w:r w:rsidRPr="00176BCA">
        <w:rPr>
          <w:rFonts w:ascii="仿宋_GB2312" w:eastAsia="仿宋_GB2312" w:hint="eastAsia"/>
          <w:sz w:val="32"/>
          <w:szCs w:val="32"/>
        </w:rPr>
        <w:t>对该企业在探伤室使用2台XXQ-2505型定向X射线探伤机的主体防护进行验收。</w:t>
      </w:r>
      <w:r w:rsidRPr="00112D77">
        <w:rPr>
          <w:rFonts w:ascii="仿宋_GB2312" w:eastAsia="仿宋_GB2312" w:hint="eastAsia"/>
          <w:sz w:val="32"/>
          <w:szCs w:val="32"/>
        </w:rPr>
        <w:t>本次验收未包含已经通过环评的项目，如果重新启用，需根据现行法律法规以及规范标准重新环评。</w:t>
      </w:r>
    </w:p>
    <w:bookmarkEnd w:id="0"/>
    <w:p w:rsidR="00B310B4" w:rsidRDefault="00B310B4" w:rsidP="00B310B4">
      <w:pPr>
        <w:pStyle w:val="13"/>
        <w:spacing w:line="360" w:lineRule="auto"/>
        <w:ind w:firstLine="640"/>
        <w:rPr>
          <w:rFonts w:ascii="仿宋_GB2312" w:eastAsia="仿宋_GB2312" w:hAnsi="宋体" w:cs="宋体"/>
          <w:sz w:val="32"/>
          <w:szCs w:val="32"/>
        </w:rPr>
      </w:pPr>
      <w:r w:rsidRPr="009010E7">
        <w:rPr>
          <w:rFonts w:ascii="仿宋_GB2312" w:eastAsia="仿宋_GB2312" w:hAnsi="宋体" w:cs="宋体" w:hint="eastAsia"/>
          <w:sz w:val="32"/>
          <w:szCs w:val="32"/>
        </w:rPr>
        <w:t>本项目运行后由2名辐射工作人员，周辐射工作时间为5h，每年预计工作50周，年工作时间为250h。辐射工作人员均已持证上岗。</w:t>
      </w:r>
    </w:p>
    <w:p w:rsidR="00B310B4" w:rsidRDefault="00B310B4" w:rsidP="00B310B4">
      <w:pPr>
        <w:pStyle w:val="13"/>
        <w:spacing w:line="360" w:lineRule="auto"/>
        <w:ind w:firstLine="640"/>
        <w:rPr>
          <w:rFonts w:ascii="仿宋_GB2312" w:eastAsia="仿宋_GB2312" w:hAnsi="宋体" w:cs="宋体"/>
          <w:sz w:val="32"/>
          <w:szCs w:val="32"/>
        </w:rPr>
      </w:pPr>
      <w:bookmarkStart w:id="1" w:name="_Hlk98318221"/>
      <w:r w:rsidRPr="009010E7">
        <w:rPr>
          <w:rFonts w:ascii="仿宋_GB2312" w:eastAsia="仿宋_GB2312" w:hAnsi="宋体" w:cs="宋体" w:hint="eastAsia"/>
          <w:sz w:val="32"/>
          <w:szCs w:val="32"/>
        </w:rPr>
        <w:t>2008年5月，辽宁建设安装集团有限公司委托核工业二四○研究所完成了对辽宁建设安装集团有限公司X射线探伤室建设项目环境影响评价，并于2008年5月13日通过原辽宁省</w:t>
      </w:r>
      <w:proofErr w:type="gramStart"/>
      <w:r w:rsidRPr="009010E7">
        <w:rPr>
          <w:rFonts w:ascii="仿宋_GB2312" w:eastAsia="仿宋_GB2312" w:hAnsi="宋体" w:cs="宋体" w:hint="eastAsia"/>
          <w:sz w:val="32"/>
          <w:szCs w:val="32"/>
        </w:rPr>
        <w:t>环</w:t>
      </w:r>
      <w:r w:rsidRPr="009010E7">
        <w:rPr>
          <w:rFonts w:ascii="仿宋_GB2312" w:eastAsia="仿宋_GB2312" w:hAnsi="宋体" w:cs="宋体" w:hint="eastAsia"/>
          <w:sz w:val="32"/>
          <w:szCs w:val="32"/>
        </w:rPr>
        <w:lastRenderedPageBreak/>
        <w:t>境保护厅环评审</w:t>
      </w:r>
      <w:proofErr w:type="gramEnd"/>
      <w:r w:rsidRPr="009010E7">
        <w:rPr>
          <w:rFonts w:ascii="仿宋_GB2312" w:eastAsia="仿宋_GB2312" w:hAnsi="宋体" w:cs="宋体" w:hint="eastAsia"/>
          <w:sz w:val="32"/>
          <w:szCs w:val="32"/>
        </w:rPr>
        <w:t>批（辽环</w:t>
      </w:r>
      <w:proofErr w:type="gramStart"/>
      <w:r w:rsidRPr="009010E7">
        <w:rPr>
          <w:rFonts w:ascii="仿宋_GB2312" w:eastAsia="仿宋_GB2312" w:hAnsi="宋体" w:cs="宋体" w:hint="eastAsia"/>
          <w:sz w:val="32"/>
          <w:szCs w:val="32"/>
        </w:rPr>
        <w:t>辐</w:t>
      </w:r>
      <w:proofErr w:type="gramEnd"/>
      <w:r w:rsidRPr="009010E7">
        <w:rPr>
          <w:rFonts w:ascii="仿宋_GB2312" w:eastAsia="仿宋_GB2312" w:hAnsi="宋体" w:cs="宋体" w:hint="eastAsia"/>
          <w:sz w:val="32"/>
          <w:szCs w:val="32"/>
        </w:rPr>
        <w:t>表[2008]21号）。</w:t>
      </w:r>
    </w:p>
    <w:p w:rsidR="00B310B4" w:rsidRDefault="00B310B4" w:rsidP="00B310B4">
      <w:pPr>
        <w:pStyle w:val="13"/>
        <w:spacing w:line="360" w:lineRule="auto"/>
        <w:ind w:firstLine="640"/>
        <w:rPr>
          <w:rFonts w:ascii="仿宋_GB2312" w:eastAsia="仿宋_GB2312" w:hAnsi="宋体" w:cs="宋体"/>
          <w:sz w:val="32"/>
          <w:szCs w:val="32"/>
        </w:rPr>
      </w:pPr>
      <w:r w:rsidRPr="009010E7">
        <w:rPr>
          <w:rFonts w:ascii="仿宋_GB2312" w:eastAsia="仿宋_GB2312" w:hAnsi="宋体" w:cs="宋体" w:hint="eastAsia"/>
          <w:sz w:val="32"/>
          <w:szCs w:val="32"/>
        </w:rPr>
        <w:t>该单位已按规定申领了《辐射安全许可证》（辽环</w:t>
      </w:r>
      <w:proofErr w:type="gramStart"/>
      <w:r w:rsidRPr="009010E7">
        <w:rPr>
          <w:rFonts w:ascii="仿宋_GB2312" w:eastAsia="仿宋_GB2312" w:hAnsi="宋体" w:cs="宋体" w:hint="eastAsia"/>
          <w:sz w:val="32"/>
          <w:szCs w:val="32"/>
        </w:rPr>
        <w:t>辐</w:t>
      </w:r>
      <w:proofErr w:type="gramEnd"/>
      <w:r w:rsidRPr="009010E7">
        <w:rPr>
          <w:rFonts w:ascii="仿宋_GB2312" w:eastAsia="仿宋_GB2312" w:hAnsi="宋体" w:cs="宋体" w:hint="eastAsia"/>
          <w:sz w:val="32"/>
          <w:szCs w:val="32"/>
        </w:rPr>
        <w:t>证[02467]），</w:t>
      </w:r>
      <w:r w:rsidRPr="00176BCA">
        <w:rPr>
          <w:rFonts w:ascii="仿宋_GB2312" w:eastAsia="仿宋_GB2312" w:hAnsi="宋体" w:cs="宋体" w:hint="eastAsia"/>
          <w:sz w:val="32"/>
          <w:szCs w:val="32"/>
        </w:rPr>
        <w:t>首次申请辐射安全许可证日期为2011年11月8日，有效期至2022年3月13日。</w:t>
      </w:r>
    </w:p>
    <w:bookmarkEnd w:id="1"/>
    <w:p w:rsidR="00B310B4" w:rsidRDefault="00B310B4" w:rsidP="00B310B4">
      <w:pPr>
        <w:pStyle w:val="13"/>
        <w:spacing w:line="360" w:lineRule="auto"/>
        <w:ind w:firstLine="640"/>
        <w:rPr>
          <w:rFonts w:ascii="仿宋_GB2312" w:eastAsia="仿宋_GB2312" w:hAnsi="宋体" w:cs="宋体"/>
          <w:sz w:val="32"/>
          <w:szCs w:val="32"/>
        </w:rPr>
      </w:pPr>
      <w:r w:rsidRPr="009010E7">
        <w:rPr>
          <w:rFonts w:ascii="仿宋_GB2312" w:eastAsia="仿宋_GB2312" w:hAnsi="宋体" w:cs="宋体" w:hint="eastAsia"/>
          <w:sz w:val="32"/>
          <w:szCs w:val="32"/>
        </w:rPr>
        <w:t>依据《建设项目竣工环境保护验收管理办法》等相关规定，受辽宁建设安装集团有限公司委托，辽宁省环保集团</w:t>
      </w:r>
      <w:proofErr w:type="gramStart"/>
      <w:r w:rsidRPr="009010E7">
        <w:rPr>
          <w:rFonts w:ascii="仿宋_GB2312" w:eastAsia="仿宋_GB2312" w:hAnsi="宋体" w:cs="宋体" w:hint="eastAsia"/>
          <w:sz w:val="32"/>
          <w:szCs w:val="32"/>
        </w:rPr>
        <w:t>辐</w:t>
      </w:r>
      <w:proofErr w:type="gramEnd"/>
      <w:r w:rsidRPr="009010E7">
        <w:rPr>
          <w:rFonts w:ascii="仿宋_GB2312" w:eastAsia="仿宋_GB2312" w:hAnsi="宋体" w:cs="宋体" w:hint="eastAsia"/>
          <w:sz w:val="32"/>
          <w:szCs w:val="32"/>
        </w:rPr>
        <w:t>洁生态环境有限公司于2022年5月17日辽宁建设安装集团有限公司X射线探伤室建设项目进行竣工环境保护验收现场监测。</w:t>
      </w:r>
    </w:p>
    <w:p w:rsidR="00917C3C" w:rsidRDefault="008E347D" w:rsidP="008E347D">
      <w:pPr>
        <w:pStyle w:val="13"/>
        <w:spacing w:line="360" w:lineRule="auto"/>
        <w:ind w:firstLine="640"/>
        <w:rPr>
          <w:rFonts w:ascii="仿宋_GB2312" w:eastAsia="仿宋_GB2312"/>
          <w:sz w:val="32"/>
          <w:szCs w:val="32"/>
        </w:rPr>
      </w:pPr>
      <w:r>
        <w:rPr>
          <w:rFonts w:ascii="仿宋_GB2312" w:eastAsia="仿宋_GB2312" w:hint="eastAsia"/>
          <w:sz w:val="32"/>
          <w:szCs w:val="32"/>
        </w:rPr>
        <w:t>为配合本项目的竣工环境保护验收工作的进行，本公司</w:t>
      </w:r>
      <w:r w:rsidR="00382D10">
        <w:rPr>
          <w:rFonts w:ascii="仿宋_GB2312" w:eastAsia="仿宋_GB2312" w:hint="eastAsia"/>
          <w:sz w:val="32"/>
          <w:szCs w:val="32"/>
        </w:rPr>
        <w:t>相关部门组织了本项目中</w:t>
      </w:r>
      <w:r w:rsidR="00B310B4">
        <w:rPr>
          <w:rFonts w:ascii="仿宋_GB2312" w:eastAsia="仿宋_GB2312"/>
          <w:sz w:val="32"/>
          <w:szCs w:val="32"/>
        </w:rPr>
        <w:t>X</w:t>
      </w:r>
      <w:r w:rsidR="00B310B4">
        <w:rPr>
          <w:rFonts w:ascii="仿宋_GB2312" w:eastAsia="仿宋_GB2312" w:hint="eastAsia"/>
          <w:sz w:val="32"/>
          <w:szCs w:val="32"/>
        </w:rPr>
        <w:t>射线探伤室</w:t>
      </w:r>
      <w:r w:rsidR="00382D10">
        <w:rPr>
          <w:rFonts w:ascii="仿宋_GB2312" w:eastAsia="仿宋_GB2312" w:hint="eastAsia"/>
          <w:sz w:val="32"/>
          <w:szCs w:val="32"/>
        </w:rPr>
        <w:t>的自查。发现了一些问题并进行了及时的调整。</w:t>
      </w:r>
    </w:p>
    <w:p w:rsidR="00B310B4" w:rsidRDefault="00B310B4" w:rsidP="00E24019">
      <w:pPr>
        <w:pStyle w:val="11"/>
        <w:spacing w:line="360" w:lineRule="auto"/>
        <w:ind w:firstLine="640"/>
        <w:rPr>
          <w:rFonts w:ascii="仿宋_GB2312" w:eastAsia="仿宋_GB2312"/>
          <w:sz w:val="32"/>
          <w:szCs w:val="32"/>
        </w:rPr>
      </w:pPr>
      <w:r w:rsidRPr="00B310B4">
        <w:rPr>
          <w:rFonts w:ascii="仿宋_GB2312" w:eastAsia="仿宋_GB2312" w:hint="eastAsia"/>
          <w:sz w:val="32"/>
          <w:szCs w:val="32"/>
        </w:rPr>
        <w:t>2022年7月25日，辽宁建设安装集团有限公司组织了X射线探伤室建设项目的竣工环境保护验收。通过现场核验该项目建设、试运行情况，根据《建设项目竣工环境保护验收暂行办法》，依照国家有关法律法规、建设项目竣工环境保护验收技术规范/指南，对照该建设项目环评及批复要求，对《辽宁建设安装集团有限公司X射线探伤室建设项目竣工环境保护验收监测报告表》进行</w:t>
      </w:r>
      <w:r>
        <w:rPr>
          <w:rFonts w:ascii="仿宋_GB2312" w:eastAsia="仿宋_GB2312" w:hint="eastAsia"/>
          <w:sz w:val="32"/>
          <w:szCs w:val="32"/>
        </w:rPr>
        <w:t>了</w:t>
      </w:r>
      <w:r w:rsidRPr="00B310B4">
        <w:rPr>
          <w:rFonts w:ascii="仿宋_GB2312" w:eastAsia="仿宋_GB2312" w:hint="eastAsia"/>
          <w:sz w:val="32"/>
          <w:szCs w:val="32"/>
        </w:rPr>
        <w:t>审核</w:t>
      </w:r>
      <w:r>
        <w:rPr>
          <w:rFonts w:ascii="仿宋_GB2312" w:eastAsia="仿宋_GB2312" w:hint="eastAsia"/>
          <w:sz w:val="32"/>
          <w:szCs w:val="32"/>
        </w:rPr>
        <w:t>。</w:t>
      </w:r>
    </w:p>
    <w:p w:rsidR="00E24019" w:rsidRDefault="00E24019" w:rsidP="00E24019">
      <w:pPr>
        <w:pStyle w:val="11"/>
        <w:spacing w:line="360" w:lineRule="auto"/>
        <w:ind w:firstLine="640"/>
        <w:rPr>
          <w:rFonts w:ascii="仿宋_GB2312" w:eastAsia="仿宋_GB2312"/>
          <w:sz w:val="32"/>
          <w:szCs w:val="32"/>
        </w:rPr>
      </w:pPr>
      <w:r>
        <w:rPr>
          <w:rFonts w:ascii="仿宋_GB2312" w:eastAsia="仿宋_GB2312" w:hint="eastAsia"/>
          <w:sz w:val="32"/>
          <w:szCs w:val="32"/>
        </w:rPr>
        <w:t>验收组包括</w:t>
      </w:r>
      <w:r w:rsidR="00B310B4">
        <w:rPr>
          <w:rFonts w:ascii="仿宋_GB2312" w:eastAsia="仿宋_GB2312" w:hint="eastAsia"/>
          <w:sz w:val="32"/>
          <w:szCs w:val="32"/>
        </w:rPr>
        <w:t>本公司</w:t>
      </w:r>
      <w:r>
        <w:rPr>
          <w:rFonts w:ascii="仿宋_GB2312" w:eastAsia="仿宋_GB2312" w:hint="eastAsia"/>
          <w:sz w:val="32"/>
          <w:szCs w:val="32"/>
        </w:rPr>
        <w:t>领导</w:t>
      </w:r>
      <w:r w:rsidR="003B482E">
        <w:rPr>
          <w:rFonts w:ascii="仿宋_GB2312" w:eastAsia="仿宋_GB2312" w:hint="eastAsia"/>
          <w:sz w:val="32"/>
          <w:szCs w:val="32"/>
        </w:rPr>
        <w:t>、</w:t>
      </w:r>
      <w:r w:rsidR="00B310B4">
        <w:rPr>
          <w:rFonts w:ascii="仿宋_GB2312" w:eastAsia="仿宋_GB2312" w:hint="eastAsia"/>
          <w:sz w:val="32"/>
          <w:szCs w:val="32"/>
        </w:rPr>
        <w:t>探伤室工作</w:t>
      </w:r>
      <w:r>
        <w:rPr>
          <w:rFonts w:ascii="仿宋_GB2312" w:eastAsia="仿宋_GB2312" w:hint="eastAsia"/>
          <w:sz w:val="32"/>
          <w:szCs w:val="32"/>
        </w:rPr>
        <w:t>人员及验收监测单位代表等共计</w:t>
      </w:r>
      <w:r w:rsidR="00355C4F">
        <w:rPr>
          <w:rFonts w:ascii="仿宋_GB2312" w:eastAsia="仿宋_GB2312" w:hint="eastAsia"/>
          <w:sz w:val="32"/>
          <w:szCs w:val="32"/>
        </w:rPr>
        <w:t>1</w:t>
      </w:r>
      <w:r w:rsidR="003B482E">
        <w:rPr>
          <w:rFonts w:ascii="仿宋_GB2312" w:eastAsia="仿宋_GB2312" w:hint="eastAsia"/>
          <w:sz w:val="32"/>
          <w:szCs w:val="32"/>
        </w:rPr>
        <w:t>0</w:t>
      </w:r>
      <w:r>
        <w:rPr>
          <w:rFonts w:ascii="仿宋_GB2312" w:eastAsia="仿宋_GB2312" w:hint="eastAsia"/>
          <w:sz w:val="32"/>
          <w:szCs w:val="32"/>
        </w:rPr>
        <w:t>人，对</w:t>
      </w:r>
      <w:proofErr w:type="gramStart"/>
      <w:r w:rsidR="003B482E" w:rsidRPr="009010E7">
        <w:rPr>
          <w:rFonts w:ascii="仿宋_GB2312" w:eastAsia="仿宋_GB2312" w:hAnsi="宋体" w:cs="宋体" w:hint="eastAsia"/>
          <w:sz w:val="32"/>
          <w:szCs w:val="32"/>
        </w:rPr>
        <w:t>宁建设</w:t>
      </w:r>
      <w:proofErr w:type="gramEnd"/>
      <w:r w:rsidR="003B482E" w:rsidRPr="009010E7">
        <w:rPr>
          <w:rFonts w:ascii="仿宋_GB2312" w:eastAsia="仿宋_GB2312" w:hAnsi="宋体" w:cs="宋体" w:hint="eastAsia"/>
          <w:sz w:val="32"/>
          <w:szCs w:val="32"/>
        </w:rPr>
        <w:t>安装集团有限公司X射线探伤室建设项目</w:t>
      </w:r>
      <w:r>
        <w:rPr>
          <w:rFonts w:ascii="仿宋_GB2312" w:eastAsia="仿宋_GB2312" w:hint="eastAsia"/>
          <w:sz w:val="32"/>
          <w:szCs w:val="32"/>
        </w:rPr>
        <w:t>竣工环境保护验收情况充分讨论提出验收意见如下：</w:t>
      </w:r>
    </w:p>
    <w:p w:rsidR="003B482E" w:rsidRPr="003B482E" w:rsidRDefault="003B482E" w:rsidP="003B482E">
      <w:pPr>
        <w:pStyle w:val="11"/>
        <w:spacing w:line="360" w:lineRule="auto"/>
        <w:ind w:firstLine="640"/>
        <w:rPr>
          <w:rFonts w:ascii="仿宋_GB2312" w:eastAsia="仿宋_GB2312" w:hint="eastAsia"/>
          <w:sz w:val="32"/>
          <w:szCs w:val="32"/>
        </w:rPr>
      </w:pPr>
      <w:r w:rsidRPr="003B482E">
        <w:rPr>
          <w:rFonts w:ascii="仿宋_GB2312" w:eastAsia="仿宋_GB2312" w:hint="eastAsia"/>
          <w:sz w:val="32"/>
          <w:szCs w:val="32"/>
        </w:rPr>
        <w:t>1、验收监测中监测数据按照HJ1157-2021要求对宇宙射线、屏蔽因子的计算结果；</w:t>
      </w:r>
    </w:p>
    <w:p w:rsidR="003B482E" w:rsidRPr="003B482E" w:rsidRDefault="003B482E" w:rsidP="003B482E">
      <w:pPr>
        <w:pStyle w:val="11"/>
        <w:spacing w:line="360" w:lineRule="auto"/>
        <w:ind w:firstLine="640"/>
        <w:rPr>
          <w:rFonts w:ascii="仿宋_GB2312" w:eastAsia="仿宋_GB2312" w:hint="eastAsia"/>
          <w:sz w:val="32"/>
          <w:szCs w:val="32"/>
        </w:rPr>
      </w:pPr>
      <w:r w:rsidRPr="003B482E">
        <w:rPr>
          <w:rFonts w:ascii="仿宋_GB2312" w:eastAsia="仿宋_GB2312" w:hint="eastAsia"/>
          <w:sz w:val="32"/>
          <w:szCs w:val="32"/>
        </w:rPr>
        <w:lastRenderedPageBreak/>
        <w:t>2、核准辐射安全许可证申领时间说明该项目试运行时间的合理性；</w:t>
      </w:r>
    </w:p>
    <w:p w:rsidR="003B482E" w:rsidRPr="003B482E" w:rsidRDefault="003B482E" w:rsidP="003B482E">
      <w:pPr>
        <w:pStyle w:val="11"/>
        <w:spacing w:line="360" w:lineRule="auto"/>
        <w:ind w:firstLine="640"/>
        <w:rPr>
          <w:rFonts w:ascii="仿宋_GB2312" w:eastAsia="仿宋_GB2312" w:hint="eastAsia"/>
          <w:sz w:val="32"/>
          <w:szCs w:val="32"/>
        </w:rPr>
      </w:pPr>
      <w:r w:rsidRPr="003B482E">
        <w:rPr>
          <w:rFonts w:ascii="仿宋_GB2312" w:eastAsia="仿宋_GB2312" w:hint="eastAsia"/>
          <w:sz w:val="32"/>
          <w:szCs w:val="32"/>
        </w:rPr>
        <w:t>3、补充危险废物处置及去向；</w:t>
      </w:r>
    </w:p>
    <w:p w:rsidR="00E24019" w:rsidRPr="00355C4F" w:rsidRDefault="003B482E" w:rsidP="003B482E">
      <w:pPr>
        <w:pStyle w:val="11"/>
        <w:spacing w:line="360" w:lineRule="auto"/>
        <w:ind w:firstLine="640"/>
        <w:rPr>
          <w:rFonts w:ascii="仿宋_GB2312" w:eastAsia="仿宋_GB2312"/>
          <w:sz w:val="32"/>
          <w:szCs w:val="32"/>
        </w:rPr>
      </w:pPr>
      <w:r w:rsidRPr="003B482E">
        <w:rPr>
          <w:rFonts w:ascii="仿宋_GB2312" w:eastAsia="仿宋_GB2312" w:hint="eastAsia"/>
          <w:sz w:val="32"/>
          <w:szCs w:val="32"/>
        </w:rPr>
        <w:t>4、更新相关制度及应急预案。</w:t>
      </w:r>
    </w:p>
    <w:p w:rsidR="00E24019" w:rsidRDefault="00E24019" w:rsidP="00E24019">
      <w:pPr>
        <w:pStyle w:val="11"/>
        <w:spacing w:line="360" w:lineRule="auto"/>
        <w:ind w:firstLine="640"/>
        <w:rPr>
          <w:rFonts w:ascii="仿宋_GB2312" w:eastAsia="仿宋_GB2312"/>
          <w:sz w:val="32"/>
          <w:szCs w:val="32"/>
        </w:rPr>
      </w:pPr>
      <w:r>
        <w:rPr>
          <w:rFonts w:ascii="仿宋_GB2312" w:eastAsia="仿宋_GB2312" w:hint="eastAsia"/>
          <w:sz w:val="32"/>
          <w:szCs w:val="32"/>
        </w:rPr>
        <w:t>按照《建设项目竣工环境保护验收暂行办法》中所规定之要求，本项目均满足验收要求，验收组同意验收，并提出了后续要求，我院已进行了整改，具体如下：</w:t>
      </w:r>
    </w:p>
    <w:p w:rsidR="00355C4F" w:rsidRDefault="00E24019" w:rsidP="00355C4F">
      <w:pPr>
        <w:pStyle w:val="11"/>
        <w:spacing w:line="360" w:lineRule="auto"/>
        <w:ind w:firstLineChars="221" w:firstLine="707"/>
        <w:rPr>
          <w:rFonts w:ascii="仿宋_GB2312" w:eastAsia="仿宋_GB2312"/>
          <w:sz w:val="32"/>
          <w:szCs w:val="32"/>
        </w:rPr>
      </w:pPr>
      <w:r>
        <w:rPr>
          <w:rFonts w:ascii="仿宋_GB2312" w:eastAsia="仿宋_GB2312" w:hint="eastAsia"/>
          <w:sz w:val="32"/>
          <w:szCs w:val="32"/>
        </w:rPr>
        <w:t>1.</w:t>
      </w:r>
      <w:r w:rsidR="00355C4F">
        <w:rPr>
          <w:rFonts w:ascii="仿宋_GB2312" w:eastAsia="仿宋_GB2312" w:hint="eastAsia"/>
          <w:sz w:val="32"/>
          <w:szCs w:val="32"/>
        </w:rPr>
        <w:t>已经根据要求，按照</w:t>
      </w:r>
      <w:r w:rsidR="00355C4F" w:rsidRPr="00355C4F">
        <w:rPr>
          <w:rFonts w:ascii="仿宋_GB2312" w:eastAsia="仿宋_GB2312" w:hint="eastAsia"/>
          <w:sz w:val="32"/>
          <w:szCs w:val="32"/>
        </w:rPr>
        <w:t>HJ1157-2021</w:t>
      </w:r>
      <w:r w:rsidR="00A726D7">
        <w:rPr>
          <w:rFonts w:ascii="仿宋_GB2312" w:eastAsia="仿宋_GB2312" w:hint="eastAsia"/>
          <w:sz w:val="32"/>
          <w:szCs w:val="32"/>
        </w:rPr>
        <w:t>增加计算结果对验收数据的处理</w:t>
      </w:r>
      <w:r w:rsidR="00355C4F" w:rsidRPr="00355C4F">
        <w:rPr>
          <w:rFonts w:ascii="仿宋_GB2312" w:eastAsia="仿宋_GB2312" w:hint="eastAsia"/>
          <w:sz w:val="32"/>
          <w:szCs w:val="32"/>
        </w:rPr>
        <w:t>；</w:t>
      </w:r>
    </w:p>
    <w:p w:rsidR="00E24019" w:rsidRDefault="00E24019" w:rsidP="00DD7BC7">
      <w:pPr>
        <w:pStyle w:val="11"/>
        <w:spacing w:line="360" w:lineRule="auto"/>
        <w:ind w:firstLineChars="221" w:firstLine="707"/>
        <w:rPr>
          <w:rFonts w:ascii="仿宋_GB2312" w:eastAsia="仿宋_GB2312"/>
          <w:sz w:val="32"/>
          <w:szCs w:val="32"/>
        </w:rPr>
      </w:pPr>
      <w:r>
        <w:rPr>
          <w:rFonts w:ascii="仿宋_GB2312" w:eastAsia="仿宋_GB2312" w:hint="eastAsia"/>
          <w:sz w:val="32"/>
          <w:szCs w:val="32"/>
        </w:rPr>
        <w:t>2.</w:t>
      </w:r>
      <w:r w:rsidR="00A726D7">
        <w:rPr>
          <w:rFonts w:ascii="仿宋_GB2312" w:eastAsia="仿宋_GB2312" w:hint="eastAsia"/>
          <w:sz w:val="32"/>
          <w:szCs w:val="32"/>
        </w:rPr>
        <w:t>已经</w:t>
      </w:r>
      <w:r w:rsidR="003B482E">
        <w:rPr>
          <w:rFonts w:ascii="仿宋_GB2312" w:eastAsia="仿宋_GB2312" w:hint="eastAsia"/>
          <w:sz w:val="32"/>
          <w:szCs w:val="32"/>
        </w:rPr>
        <w:t>核准辐射安全许可证的申领时间</w:t>
      </w:r>
      <w:r w:rsidR="00DD7BC7">
        <w:rPr>
          <w:rFonts w:ascii="仿宋_GB2312" w:eastAsia="仿宋_GB2312" w:hint="eastAsia"/>
          <w:sz w:val="32"/>
          <w:szCs w:val="32"/>
        </w:rPr>
        <w:t>。</w:t>
      </w:r>
    </w:p>
    <w:p w:rsidR="003B482E" w:rsidRDefault="00E24019" w:rsidP="00DD7BC7">
      <w:pPr>
        <w:pStyle w:val="11"/>
        <w:spacing w:line="360" w:lineRule="auto"/>
        <w:ind w:firstLineChars="221" w:firstLine="707"/>
        <w:jc w:val="left"/>
        <w:rPr>
          <w:rFonts w:ascii="仿宋_GB2312" w:eastAsia="仿宋_GB2312"/>
          <w:sz w:val="32"/>
          <w:szCs w:val="32"/>
        </w:rPr>
      </w:pPr>
      <w:r>
        <w:rPr>
          <w:rFonts w:ascii="仿宋_GB2312" w:eastAsia="仿宋_GB2312" w:hint="eastAsia"/>
          <w:sz w:val="32"/>
          <w:szCs w:val="32"/>
        </w:rPr>
        <w:t>3.</w:t>
      </w:r>
      <w:r w:rsidR="003B482E">
        <w:rPr>
          <w:rFonts w:ascii="仿宋_GB2312" w:eastAsia="仿宋_GB2312" w:hint="eastAsia"/>
          <w:sz w:val="32"/>
          <w:szCs w:val="32"/>
        </w:rPr>
        <w:t>危险废物存放于暗室中，</w:t>
      </w:r>
      <w:proofErr w:type="gramStart"/>
      <w:r w:rsidR="003B482E">
        <w:rPr>
          <w:rFonts w:ascii="仿宋_GB2312" w:eastAsia="仿宋_GB2312" w:hint="eastAsia"/>
          <w:sz w:val="32"/>
          <w:szCs w:val="32"/>
        </w:rPr>
        <w:t>且签订</w:t>
      </w:r>
      <w:proofErr w:type="gramEnd"/>
      <w:r w:rsidR="003B482E">
        <w:rPr>
          <w:rFonts w:ascii="仿宋_GB2312" w:eastAsia="仿宋_GB2312" w:hint="eastAsia"/>
          <w:sz w:val="32"/>
          <w:szCs w:val="32"/>
        </w:rPr>
        <w:t>了危险废物回收协议。</w:t>
      </w:r>
    </w:p>
    <w:p w:rsidR="003B482E" w:rsidRDefault="003B482E" w:rsidP="00DD7BC7">
      <w:pPr>
        <w:pStyle w:val="11"/>
        <w:spacing w:line="360" w:lineRule="auto"/>
        <w:ind w:firstLineChars="221" w:firstLine="707"/>
        <w:rPr>
          <w:rFonts w:ascii="仿宋_GB2312" w:eastAsia="仿宋_GB2312"/>
          <w:sz w:val="32"/>
          <w:szCs w:val="32"/>
        </w:rPr>
      </w:pPr>
      <w:r>
        <w:rPr>
          <w:rFonts w:ascii="仿宋_GB2312" w:eastAsia="仿宋_GB2312" w:hint="eastAsia"/>
          <w:sz w:val="32"/>
          <w:szCs w:val="32"/>
        </w:rPr>
        <w:t>4.更新了相关制度以及应急预案。</w:t>
      </w:r>
    </w:p>
    <w:p w:rsidR="00E24019" w:rsidRDefault="00E24019" w:rsidP="00DD7BC7">
      <w:pPr>
        <w:pStyle w:val="11"/>
        <w:spacing w:line="360" w:lineRule="auto"/>
        <w:ind w:firstLineChars="221" w:firstLine="707"/>
        <w:rPr>
          <w:rFonts w:ascii="仿宋_GB2312" w:eastAsia="仿宋_GB2312"/>
          <w:sz w:val="32"/>
          <w:szCs w:val="32"/>
        </w:rPr>
      </w:pPr>
      <w:r>
        <w:rPr>
          <w:rFonts w:ascii="仿宋_GB2312" w:eastAsia="仿宋_GB2312" w:hint="eastAsia"/>
          <w:sz w:val="32"/>
          <w:szCs w:val="32"/>
        </w:rPr>
        <w:t>本</w:t>
      </w:r>
      <w:r w:rsidR="003B482E">
        <w:rPr>
          <w:rFonts w:ascii="仿宋_GB2312" w:eastAsia="仿宋_GB2312" w:hint="eastAsia"/>
          <w:sz w:val="32"/>
          <w:szCs w:val="32"/>
        </w:rPr>
        <w:t>公司</w:t>
      </w:r>
      <w:r>
        <w:rPr>
          <w:rFonts w:ascii="仿宋_GB2312" w:eastAsia="仿宋_GB2312" w:hint="eastAsia"/>
          <w:sz w:val="32"/>
          <w:szCs w:val="32"/>
        </w:rPr>
        <w:t>将按相关规定，在本</w:t>
      </w:r>
      <w:r w:rsidR="003B482E">
        <w:rPr>
          <w:rFonts w:ascii="仿宋_GB2312" w:eastAsia="仿宋_GB2312" w:hint="eastAsia"/>
          <w:sz w:val="32"/>
          <w:szCs w:val="32"/>
        </w:rPr>
        <w:t>公司</w:t>
      </w:r>
      <w:r>
        <w:rPr>
          <w:rFonts w:ascii="仿宋_GB2312" w:eastAsia="仿宋_GB2312" w:hint="eastAsia"/>
          <w:sz w:val="32"/>
          <w:szCs w:val="32"/>
        </w:rPr>
        <w:t>官网上公示本次自主验收情况20个工作日，无反馈后，再按相关规定在国家自主验收网站备案。</w:t>
      </w:r>
    </w:p>
    <w:p w:rsidR="00DD7BC7" w:rsidRDefault="00DD7BC7" w:rsidP="008E347D">
      <w:pPr>
        <w:pStyle w:val="11"/>
        <w:spacing w:line="360" w:lineRule="auto"/>
        <w:ind w:firstLine="640"/>
        <w:jc w:val="center"/>
        <w:rPr>
          <w:rFonts w:ascii="仿宋_GB2312" w:eastAsia="仿宋_GB2312"/>
          <w:sz w:val="32"/>
          <w:szCs w:val="32"/>
        </w:rPr>
      </w:pPr>
    </w:p>
    <w:p w:rsidR="00DD7BC7" w:rsidRDefault="00DD7BC7" w:rsidP="008E347D">
      <w:pPr>
        <w:pStyle w:val="11"/>
        <w:spacing w:line="360" w:lineRule="auto"/>
        <w:ind w:firstLine="640"/>
        <w:jc w:val="center"/>
        <w:rPr>
          <w:rFonts w:ascii="仿宋_GB2312" w:eastAsia="仿宋_GB2312"/>
          <w:sz w:val="32"/>
          <w:szCs w:val="32"/>
        </w:rPr>
      </w:pPr>
    </w:p>
    <w:p w:rsidR="00DD7BC7" w:rsidRDefault="00DD7BC7" w:rsidP="008E347D">
      <w:pPr>
        <w:pStyle w:val="11"/>
        <w:spacing w:line="360" w:lineRule="auto"/>
        <w:ind w:firstLine="640"/>
        <w:jc w:val="center"/>
        <w:rPr>
          <w:rFonts w:ascii="仿宋_GB2312" w:eastAsia="仿宋_GB2312"/>
          <w:sz w:val="32"/>
          <w:szCs w:val="32"/>
        </w:rPr>
      </w:pPr>
    </w:p>
    <w:p w:rsidR="008E347D" w:rsidRPr="008E347D" w:rsidRDefault="00382D10" w:rsidP="008E347D">
      <w:pPr>
        <w:pStyle w:val="11"/>
        <w:spacing w:line="360" w:lineRule="auto"/>
        <w:ind w:firstLine="640"/>
        <w:jc w:val="center"/>
        <w:rPr>
          <w:rFonts w:ascii="仿宋_GB2312" w:eastAsia="仿宋_GB2312"/>
          <w:sz w:val="32"/>
          <w:szCs w:val="32"/>
        </w:rPr>
      </w:pPr>
      <w:r>
        <w:rPr>
          <w:rFonts w:ascii="仿宋_GB2312" w:eastAsia="仿宋_GB2312" w:hint="eastAsia"/>
          <w:sz w:val="32"/>
          <w:szCs w:val="32"/>
        </w:rPr>
        <w:t xml:space="preserve">               </w:t>
      </w:r>
      <w:r w:rsidR="003B482E">
        <w:rPr>
          <w:rFonts w:ascii="仿宋_GB2312" w:eastAsia="仿宋_GB2312"/>
          <w:sz w:val="32"/>
          <w:szCs w:val="32"/>
        </w:rPr>
        <w:t xml:space="preserve">      </w:t>
      </w:r>
      <w:r w:rsidR="003B482E">
        <w:rPr>
          <w:rFonts w:ascii="仿宋_GB2312" w:eastAsia="仿宋_GB2312" w:hint="eastAsia"/>
          <w:sz w:val="32"/>
          <w:szCs w:val="32"/>
        </w:rPr>
        <w:t>辽宁建设安装集团有限公司</w:t>
      </w:r>
    </w:p>
    <w:p w:rsidR="00917C3C" w:rsidRDefault="00382D10">
      <w:pPr>
        <w:pStyle w:val="11"/>
        <w:spacing w:line="360" w:lineRule="auto"/>
        <w:ind w:firstLineChars="1800" w:firstLine="5760"/>
        <w:rPr>
          <w:rFonts w:ascii="仿宋_GB2312" w:eastAsia="仿宋_GB2312"/>
          <w:sz w:val="32"/>
          <w:szCs w:val="32"/>
        </w:rPr>
      </w:pPr>
      <w:r>
        <w:rPr>
          <w:rFonts w:ascii="仿宋_GB2312" w:eastAsia="仿宋_GB2312" w:hint="eastAsia"/>
          <w:sz w:val="32"/>
          <w:szCs w:val="32"/>
        </w:rPr>
        <w:t>202</w:t>
      </w:r>
      <w:bookmarkStart w:id="2" w:name="_GoBack"/>
      <w:bookmarkEnd w:id="2"/>
      <w:r w:rsidR="00C804EA">
        <w:rPr>
          <w:rFonts w:ascii="仿宋_GB2312" w:eastAsia="仿宋_GB2312" w:hint="eastAsia"/>
          <w:sz w:val="32"/>
          <w:szCs w:val="32"/>
        </w:rPr>
        <w:t>2</w:t>
      </w:r>
      <w:r>
        <w:rPr>
          <w:rFonts w:ascii="仿宋_GB2312" w:eastAsia="仿宋_GB2312" w:hint="eastAsia"/>
          <w:sz w:val="32"/>
          <w:szCs w:val="32"/>
        </w:rPr>
        <w:t>年</w:t>
      </w:r>
      <w:r w:rsidR="003B482E">
        <w:rPr>
          <w:rFonts w:ascii="仿宋_GB2312" w:eastAsia="仿宋_GB2312" w:hint="eastAsia"/>
          <w:sz w:val="32"/>
          <w:szCs w:val="32"/>
        </w:rPr>
        <w:t>8</w:t>
      </w:r>
      <w:r>
        <w:rPr>
          <w:rFonts w:ascii="仿宋_GB2312" w:eastAsia="仿宋_GB2312" w:hint="eastAsia"/>
          <w:sz w:val="32"/>
          <w:szCs w:val="32"/>
        </w:rPr>
        <w:t>月</w:t>
      </w:r>
      <w:r w:rsidR="003B482E">
        <w:rPr>
          <w:rFonts w:ascii="仿宋_GB2312" w:eastAsia="仿宋_GB2312" w:hint="eastAsia"/>
          <w:sz w:val="32"/>
          <w:szCs w:val="32"/>
        </w:rPr>
        <w:t>5</w:t>
      </w:r>
      <w:r>
        <w:rPr>
          <w:rFonts w:ascii="仿宋_GB2312" w:eastAsia="仿宋_GB2312" w:hint="eastAsia"/>
          <w:sz w:val="32"/>
          <w:szCs w:val="32"/>
        </w:rPr>
        <w:t>日</w:t>
      </w:r>
    </w:p>
    <w:sectPr w:rsidR="00917C3C">
      <w:footerReference w:type="default" r:id="rId7"/>
      <w:pgSz w:w="11906" w:h="16838"/>
      <w:pgMar w:top="1134" w:right="1416" w:bottom="993"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14" w:rsidRDefault="003B4E14">
      <w:r>
        <w:separator/>
      </w:r>
    </w:p>
  </w:endnote>
  <w:endnote w:type="continuationSeparator" w:id="0">
    <w:p w:rsidR="003B4E14" w:rsidRDefault="003B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C3C" w:rsidRDefault="00382D10">
    <w:pPr>
      <w:pStyle w:val="a7"/>
      <w:jc w:val="center"/>
      <w:rPr>
        <w:rFonts w:cs="Times New Roman"/>
      </w:rPr>
    </w:pPr>
    <w:r>
      <w:rPr>
        <w:b/>
        <w:bCs/>
      </w:rPr>
      <w:fldChar w:fldCharType="begin"/>
    </w:r>
    <w:r>
      <w:rPr>
        <w:b/>
        <w:bCs/>
      </w:rPr>
      <w:instrText>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rPr>
      <w:t>2</w:t>
    </w:r>
    <w:r>
      <w:rPr>
        <w:b/>
        <w:bCs/>
      </w:rPr>
      <w:fldChar w:fldCharType="end"/>
    </w:r>
  </w:p>
  <w:p w:rsidR="00917C3C" w:rsidRDefault="00917C3C">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14" w:rsidRDefault="003B4E14">
      <w:r>
        <w:separator/>
      </w:r>
    </w:p>
  </w:footnote>
  <w:footnote w:type="continuationSeparator" w:id="0">
    <w:p w:rsidR="003B4E14" w:rsidRDefault="003B4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FC9"/>
    <w:rsid w:val="000024CD"/>
    <w:rsid w:val="00004881"/>
    <w:rsid w:val="00012EAE"/>
    <w:rsid w:val="000142D0"/>
    <w:rsid w:val="00017466"/>
    <w:rsid w:val="00033CF1"/>
    <w:rsid w:val="0003424B"/>
    <w:rsid w:val="0003635F"/>
    <w:rsid w:val="000A05EB"/>
    <w:rsid w:val="000B72AD"/>
    <w:rsid w:val="000C45B6"/>
    <w:rsid w:val="000D435C"/>
    <w:rsid w:val="000F7D5D"/>
    <w:rsid w:val="001079D9"/>
    <w:rsid w:val="00114CF0"/>
    <w:rsid w:val="00136125"/>
    <w:rsid w:val="00153053"/>
    <w:rsid w:val="00177728"/>
    <w:rsid w:val="00187A7E"/>
    <w:rsid w:val="00197127"/>
    <w:rsid w:val="001A050E"/>
    <w:rsid w:val="001E0C25"/>
    <w:rsid w:val="001F0B36"/>
    <w:rsid w:val="001F25B4"/>
    <w:rsid w:val="001F6639"/>
    <w:rsid w:val="00205E32"/>
    <w:rsid w:val="00221E83"/>
    <w:rsid w:val="00233219"/>
    <w:rsid w:val="00233E78"/>
    <w:rsid w:val="002476B7"/>
    <w:rsid w:val="00257D54"/>
    <w:rsid w:val="00272480"/>
    <w:rsid w:val="00285083"/>
    <w:rsid w:val="0029553D"/>
    <w:rsid w:val="002A2F74"/>
    <w:rsid w:val="002D5824"/>
    <w:rsid w:val="002E057C"/>
    <w:rsid w:val="00302DE6"/>
    <w:rsid w:val="003102B8"/>
    <w:rsid w:val="003112BD"/>
    <w:rsid w:val="00312659"/>
    <w:rsid w:val="00323381"/>
    <w:rsid w:val="003344C8"/>
    <w:rsid w:val="00343ACA"/>
    <w:rsid w:val="003516CF"/>
    <w:rsid w:val="00355C4F"/>
    <w:rsid w:val="00360D08"/>
    <w:rsid w:val="003754F5"/>
    <w:rsid w:val="0037632E"/>
    <w:rsid w:val="00382D10"/>
    <w:rsid w:val="00385C43"/>
    <w:rsid w:val="00396C50"/>
    <w:rsid w:val="003A5669"/>
    <w:rsid w:val="003B45AE"/>
    <w:rsid w:val="003B482E"/>
    <w:rsid w:val="003B4E14"/>
    <w:rsid w:val="003C0F05"/>
    <w:rsid w:val="003C270F"/>
    <w:rsid w:val="003C64F2"/>
    <w:rsid w:val="003D28FD"/>
    <w:rsid w:val="003D7506"/>
    <w:rsid w:val="003D7B32"/>
    <w:rsid w:val="003E1ABF"/>
    <w:rsid w:val="003F095F"/>
    <w:rsid w:val="003F659A"/>
    <w:rsid w:val="0040030E"/>
    <w:rsid w:val="00400FC6"/>
    <w:rsid w:val="00414CBA"/>
    <w:rsid w:val="00415B1D"/>
    <w:rsid w:val="00432A5D"/>
    <w:rsid w:val="00433D53"/>
    <w:rsid w:val="00440E37"/>
    <w:rsid w:val="0046092B"/>
    <w:rsid w:val="00485A97"/>
    <w:rsid w:val="004A3310"/>
    <w:rsid w:val="004A3A5B"/>
    <w:rsid w:val="004B05CC"/>
    <w:rsid w:val="004B4592"/>
    <w:rsid w:val="004B4BBD"/>
    <w:rsid w:val="004B7825"/>
    <w:rsid w:val="004D579C"/>
    <w:rsid w:val="004E24C3"/>
    <w:rsid w:val="004F63C2"/>
    <w:rsid w:val="0051253B"/>
    <w:rsid w:val="00523D44"/>
    <w:rsid w:val="00534207"/>
    <w:rsid w:val="0054192A"/>
    <w:rsid w:val="0055117A"/>
    <w:rsid w:val="00560185"/>
    <w:rsid w:val="00563363"/>
    <w:rsid w:val="00595332"/>
    <w:rsid w:val="00595A8B"/>
    <w:rsid w:val="005B3990"/>
    <w:rsid w:val="005B71AC"/>
    <w:rsid w:val="005D2D51"/>
    <w:rsid w:val="005D3FA0"/>
    <w:rsid w:val="00626A65"/>
    <w:rsid w:val="00626B45"/>
    <w:rsid w:val="00641B60"/>
    <w:rsid w:val="0064467A"/>
    <w:rsid w:val="006817A0"/>
    <w:rsid w:val="006B34C3"/>
    <w:rsid w:val="006B7AF9"/>
    <w:rsid w:val="006D708C"/>
    <w:rsid w:val="006F0009"/>
    <w:rsid w:val="006F4B17"/>
    <w:rsid w:val="00703FE5"/>
    <w:rsid w:val="0071713B"/>
    <w:rsid w:val="00732653"/>
    <w:rsid w:val="00773BE0"/>
    <w:rsid w:val="00776223"/>
    <w:rsid w:val="00781026"/>
    <w:rsid w:val="00784C27"/>
    <w:rsid w:val="007B3A37"/>
    <w:rsid w:val="007B58A0"/>
    <w:rsid w:val="007D465C"/>
    <w:rsid w:val="007D7950"/>
    <w:rsid w:val="007E0D2E"/>
    <w:rsid w:val="007E5A11"/>
    <w:rsid w:val="00806473"/>
    <w:rsid w:val="00806482"/>
    <w:rsid w:val="0080737C"/>
    <w:rsid w:val="00810D50"/>
    <w:rsid w:val="0084377B"/>
    <w:rsid w:val="00860167"/>
    <w:rsid w:val="0086344B"/>
    <w:rsid w:val="00873904"/>
    <w:rsid w:val="00881039"/>
    <w:rsid w:val="0088541A"/>
    <w:rsid w:val="00896DE6"/>
    <w:rsid w:val="008B3D6B"/>
    <w:rsid w:val="008C497D"/>
    <w:rsid w:val="008C4DF6"/>
    <w:rsid w:val="008D215C"/>
    <w:rsid w:val="008D71B7"/>
    <w:rsid w:val="008E347D"/>
    <w:rsid w:val="008E5FC9"/>
    <w:rsid w:val="00903F15"/>
    <w:rsid w:val="00917C3C"/>
    <w:rsid w:val="009233F7"/>
    <w:rsid w:val="00933B23"/>
    <w:rsid w:val="00945DD9"/>
    <w:rsid w:val="009655BB"/>
    <w:rsid w:val="009B1139"/>
    <w:rsid w:val="009C45BA"/>
    <w:rsid w:val="009D185C"/>
    <w:rsid w:val="009D2263"/>
    <w:rsid w:val="009D7ECA"/>
    <w:rsid w:val="009E377C"/>
    <w:rsid w:val="009E4871"/>
    <w:rsid w:val="009F0B13"/>
    <w:rsid w:val="009F5330"/>
    <w:rsid w:val="009F58C4"/>
    <w:rsid w:val="00A034A2"/>
    <w:rsid w:val="00A07C3F"/>
    <w:rsid w:val="00A207D0"/>
    <w:rsid w:val="00A41B93"/>
    <w:rsid w:val="00A43951"/>
    <w:rsid w:val="00A64C1F"/>
    <w:rsid w:val="00A725A5"/>
    <w:rsid w:val="00A726D7"/>
    <w:rsid w:val="00A76BB2"/>
    <w:rsid w:val="00A8503B"/>
    <w:rsid w:val="00A92204"/>
    <w:rsid w:val="00AA6B76"/>
    <w:rsid w:val="00AC22AC"/>
    <w:rsid w:val="00AD10AC"/>
    <w:rsid w:val="00AD71A7"/>
    <w:rsid w:val="00AF04FA"/>
    <w:rsid w:val="00AF51C2"/>
    <w:rsid w:val="00B310B4"/>
    <w:rsid w:val="00B322F6"/>
    <w:rsid w:val="00B3363C"/>
    <w:rsid w:val="00B35B27"/>
    <w:rsid w:val="00B5570D"/>
    <w:rsid w:val="00B55F59"/>
    <w:rsid w:val="00B57F28"/>
    <w:rsid w:val="00B654A1"/>
    <w:rsid w:val="00B66023"/>
    <w:rsid w:val="00B72036"/>
    <w:rsid w:val="00B92089"/>
    <w:rsid w:val="00BA302C"/>
    <w:rsid w:val="00BC1928"/>
    <w:rsid w:val="00C150E1"/>
    <w:rsid w:val="00C414D3"/>
    <w:rsid w:val="00C456A5"/>
    <w:rsid w:val="00C76D74"/>
    <w:rsid w:val="00C804EA"/>
    <w:rsid w:val="00C974BC"/>
    <w:rsid w:val="00CA1ECF"/>
    <w:rsid w:val="00CB2CF4"/>
    <w:rsid w:val="00CC170C"/>
    <w:rsid w:val="00CF57CC"/>
    <w:rsid w:val="00CF65DA"/>
    <w:rsid w:val="00D539A9"/>
    <w:rsid w:val="00D630E0"/>
    <w:rsid w:val="00DA20C2"/>
    <w:rsid w:val="00DB0FBE"/>
    <w:rsid w:val="00DB1EF2"/>
    <w:rsid w:val="00DB449A"/>
    <w:rsid w:val="00DD7BC7"/>
    <w:rsid w:val="00DE5CB2"/>
    <w:rsid w:val="00E0362B"/>
    <w:rsid w:val="00E03ECB"/>
    <w:rsid w:val="00E24019"/>
    <w:rsid w:val="00E35295"/>
    <w:rsid w:val="00E37A51"/>
    <w:rsid w:val="00E66C3C"/>
    <w:rsid w:val="00E9477A"/>
    <w:rsid w:val="00E95B86"/>
    <w:rsid w:val="00E95E04"/>
    <w:rsid w:val="00EA3A11"/>
    <w:rsid w:val="00EB5953"/>
    <w:rsid w:val="00ED372E"/>
    <w:rsid w:val="00EE0378"/>
    <w:rsid w:val="00F1737B"/>
    <w:rsid w:val="00F20E1B"/>
    <w:rsid w:val="00F35C54"/>
    <w:rsid w:val="00F80D29"/>
    <w:rsid w:val="00FB3342"/>
    <w:rsid w:val="00FB42ED"/>
    <w:rsid w:val="00FB673B"/>
    <w:rsid w:val="00FD192C"/>
    <w:rsid w:val="00FD780D"/>
    <w:rsid w:val="00FD7E04"/>
    <w:rsid w:val="01CF4A84"/>
    <w:rsid w:val="05F63D46"/>
    <w:rsid w:val="0AF43ABB"/>
    <w:rsid w:val="201E3486"/>
    <w:rsid w:val="27C35DFE"/>
    <w:rsid w:val="38044F02"/>
    <w:rsid w:val="399C679C"/>
    <w:rsid w:val="43C50073"/>
    <w:rsid w:val="467E55C4"/>
    <w:rsid w:val="54D57F15"/>
    <w:rsid w:val="56445822"/>
    <w:rsid w:val="56C11A4D"/>
    <w:rsid w:val="60F534C8"/>
    <w:rsid w:val="62DC5832"/>
    <w:rsid w:val="62F667F5"/>
    <w:rsid w:val="66F80386"/>
    <w:rsid w:val="715D246D"/>
    <w:rsid w:val="735912AB"/>
    <w:rsid w:val="790534D8"/>
    <w:rsid w:val="7CBE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64E0D"/>
  <w15:docId w15:val="{9EFE59BA-35C7-4446-80FE-736D4C65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pPr>
      <w:keepNext/>
      <w:keepLines/>
      <w:widowControl/>
      <w:spacing w:before="340" w:after="330" w:line="578" w:lineRule="auto"/>
      <w:jc w:val="left"/>
      <w:outlineLvl w:val="0"/>
    </w:pPr>
    <w:rPr>
      <w:rFonts w:ascii="Times New Roman" w:hAnsi="Times New Roman" w:cs="Times New Roman"/>
      <w:b/>
      <w:bCs/>
      <w:kern w:val="44"/>
      <w:sz w:val="44"/>
      <w:szCs w:val="44"/>
    </w:rPr>
  </w:style>
  <w:style w:type="paragraph" w:styleId="2">
    <w:name w:val="heading 2"/>
    <w:basedOn w:val="a"/>
    <w:next w:val="a"/>
    <w:link w:val="20"/>
    <w:uiPriority w:val="99"/>
    <w:qFormat/>
    <w:pPr>
      <w:keepNext/>
      <w:keepLines/>
      <w:widowControl/>
      <w:spacing w:before="260" w:after="260" w:line="416" w:lineRule="auto"/>
      <w:jc w:val="left"/>
      <w:outlineLvl w:val="1"/>
    </w:pPr>
    <w:rPr>
      <w:rFonts w:ascii="Arial" w:eastAsia="黑体"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pPr>
      <w:ind w:leftChars="2500" w:left="100"/>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qFormat/>
    <w:rPr>
      <w:color w:val="0000FF"/>
      <w:u w:val="single"/>
    </w:r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character" w:customStyle="1" w:styleId="20">
    <w:name w:val="标题 2 字符"/>
    <w:link w:val="2"/>
    <w:uiPriority w:val="99"/>
    <w:qFormat/>
    <w:locked/>
    <w:rPr>
      <w:rFonts w:ascii="Arial" w:eastAsia="黑体" w:hAnsi="Arial" w:cs="Arial"/>
      <w:b/>
      <w:bCs/>
      <w:kern w:val="0"/>
      <w:sz w:val="32"/>
      <w:szCs w:val="32"/>
    </w:rPr>
  </w:style>
  <w:style w:type="character" w:customStyle="1" w:styleId="a8">
    <w:name w:val="页脚 字符"/>
    <w:link w:val="a7"/>
    <w:uiPriority w:val="99"/>
    <w:qFormat/>
    <w:locked/>
    <w:rPr>
      <w:sz w:val="18"/>
      <w:szCs w:val="18"/>
    </w:rPr>
  </w:style>
  <w:style w:type="character" w:customStyle="1" w:styleId="aa">
    <w:name w:val="页眉 字符"/>
    <w:link w:val="a9"/>
    <w:uiPriority w:val="99"/>
    <w:semiHidden/>
    <w:qFormat/>
    <w:locked/>
    <w:rPr>
      <w:sz w:val="18"/>
      <w:szCs w:val="18"/>
    </w:rPr>
  </w:style>
  <w:style w:type="paragraph" w:customStyle="1" w:styleId="11">
    <w:name w:val="列出段落1"/>
    <w:basedOn w:val="a"/>
    <w:uiPriority w:val="99"/>
    <w:qFormat/>
    <w:pPr>
      <w:ind w:firstLineChars="200" w:firstLine="420"/>
    </w:pPr>
  </w:style>
  <w:style w:type="character" w:customStyle="1" w:styleId="a6">
    <w:name w:val="批注框文本 字符"/>
    <w:link w:val="a5"/>
    <w:uiPriority w:val="99"/>
    <w:semiHidden/>
    <w:qFormat/>
    <w:locked/>
    <w:rPr>
      <w:kern w:val="2"/>
      <w:sz w:val="18"/>
      <w:szCs w:val="18"/>
    </w:rPr>
  </w:style>
  <w:style w:type="paragraph" w:styleId="ad">
    <w:name w:val="List Paragraph"/>
    <w:basedOn w:val="a"/>
    <w:uiPriority w:val="99"/>
    <w:qFormat/>
    <w:pPr>
      <w:ind w:firstLineChars="200" w:firstLine="420"/>
    </w:pPr>
  </w:style>
  <w:style w:type="character" w:customStyle="1" w:styleId="a4">
    <w:name w:val="日期 字符"/>
    <w:link w:val="a3"/>
    <w:uiPriority w:val="99"/>
    <w:semiHidden/>
    <w:qFormat/>
    <w:locked/>
    <w:rPr>
      <w:kern w:val="2"/>
      <w:sz w:val="22"/>
      <w:szCs w:val="22"/>
    </w:rPr>
  </w:style>
  <w:style w:type="paragraph" w:customStyle="1" w:styleId="ListParagraph1">
    <w:name w:val="List Paragraph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customStyle="1" w:styleId="12">
    <w:name w:val="普通(网站)1"/>
    <w:basedOn w:val="a"/>
    <w:uiPriority w:val="99"/>
    <w:qFormat/>
    <w:pPr>
      <w:spacing w:beforeAutospacing="1" w:afterAutospacing="1"/>
    </w:pPr>
    <w:rPr>
      <w:rFonts w:ascii="宋体" w:hAnsi="宋体" w:cs="宋体"/>
      <w:sz w:val="24"/>
      <w:szCs w:val="24"/>
    </w:rPr>
  </w:style>
  <w:style w:type="paragraph" w:customStyle="1" w:styleId="13">
    <w:name w:val="列表段落1"/>
    <w:basedOn w:val="a"/>
    <w:uiPriority w:val="99"/>
    <w:qFormat/>
    <w:rsid w:val="008E347D"/>
    <w:pPr>
      <w:ind w:firstLineChars="200" w:firstLine="42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214</Words>
  <Characters>1226</Characters>
  <Application>Microsoft Office Word</Application>
  <DocSecurity>0</DocSecurity>
  <Lines>10</Lines>
  <Paragraphs>2</Paragraphs>
  <ScaleCrop>false</ScaleCrop>
  <Company>微软中国</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阜新市中心医院核技术应用建设项目竣工</dc:title>
  <dc:creator>微软用户</dc:creator>
  <cp:lastModifiedBy>pc</cp:lastModifiedBy>
  <cp:revision>19</cp:revision>
  <cp:lastPrinted>2018-07-17T00:20:00Z</cp:lastPrinted>
  <dcterms:created xsi:type="dcterms:W3CDTF">2018-07-20T03:26:00Z</dcterms:created>
  <dcterms:modified xsi:type="dcterms:W3CDTF">2022-08-05T07:35:00Z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